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jc w:val="right"/>
        <w:rPr>
          <w:sz w:val="26"/>
          <w:szCs w:val="26"/>
        </w:rPr>
      </w:pPr>
    </w:p>
    <w:p>
      <w:pPr>
        <w:keepNext/>
        <w:spacing w:before="0" w:after="0"/>
        <w:jc w:val="right"/>
        <w:rPr>
          <w:sz w:val="22"/>
          <w:szCs w:val="22"/>
        </w:rPr>
      </w:pPr>
      <w:r>
        <w:rPr>
          <w:rFonts w:ascii="Times New Roman" w:eastAsia="Times New Roman" w:hAnsi="Times New Roman" w:cs="Times New Roman"/>
          <w:sz w:val="22"/>
          <w:szCs w:val="22"/>
        </w:rPr>
        <w:t>Резолютивная часть постановления объявлена 18 апреля 2025 года</w:t>
      </w:r>
    </w:p>
    <w:p>
      <w:pPr>
        <w:keepNext/>
        <w:spacing w:before="0" w:after="0"/>
        <w:jc w:val="center"/>
        <w:rPr>
          <w:sz w:val="26"/>
          <w:szCs w:val="26"/>
        </w:rPr>
      </w:pPr>
    </w:p>
    <w:p>
      <w:pPr>
        <w:keepNext/>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 xml:space="preserve">по делу № 5-260-2806/2025 об административном правонарушении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21 апреля 2025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Ханты-Мансийск</w:t>
      </w:r>
    </w:p>
    <w:p>
      <w:pPr>
        <w:spacing w:before="0" w:after="0"/>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Мировой суд</w:t>
      </w:r>
      <w:r>
        <w:rPr>
          <w:rFonts w:ascii="Times New Roman" w:eastAsia="Times New Roman" w:hAnsi="Times New Roman" w:cs="Times New Roman"/>
          <w:sz w:val="28"/>
          <w:szCs w:val="28"/>
        </w:rPr>
        <w:t xml:space="preserve">ья судебного участка № 6 </w:t>
      </w:r>
      <w:r>
        <w:rPr>
          <w:rFonts w:ascii="Times New Roman" w:eastAsia="Times New Roman" w:hAnsi="Times New Roman" w:cs="Times New Roman"/>
          <w:sz w:val="28"/>
          <w:szCs w:val="28"/>
        </w:rPr>
        <w:t xml:space="preserve">Ханты-Мансийского судебного района </w:t>
      </w:r>
      <w:r>
        <w:rPr>
          <w:rFonts w:ascii="Times New Roman" w:eastAsia="Times New Roman" w:hAnsi="Times New Roman" w:cs="Times New Roman"/>
          <w:sz w:val="28"/>
          <w:szCs w:val="28"/>
        </w:rPr>
        <w:t>Ханты-Мансийского автономного округа</w:t>
      </w:r>
      <w:r>
        <w:rPr>
          <w:rFonts w:ascii="Times New Roman" w:eastAsia="Times New Roman" w:hAnsi="Times New Roman" w:cs="Times New Roman"/>
          <w:sz w:val="28"/>
          <w:szCs w:val="28"/>
        </w:rPr>
        <w:t xml:space="preserve"> - Югры </w:t>
      </w:r>
      <w:r>
        <w:rPr>
          <w:rFonts w:ascii="Times New Roman" w:eastAsia="Times New Roman" w:hAnsi="Times New Roman" w:cs="Times New Roman"/>
          <w:sz w:val="28"/>
          <w:szCs w:val="28"/>
        </w:rPr>
        <w:t>Артюх О.П.,</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при секретаре судебного заседания </w:t>
      </w:r>
      <w:r>
        <w:rPr>
          <w:rStyle w:val="cat-UserDefinedgrp-65rplc-7"/>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с участием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защитника </w:t>
      </w:r>
      <w:r>
        <w:rPr>
          <w:rStyle w:val="cat-UserDefinedgrp-61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keepNext/>
        <w:spacing w:before="0" w:after="0"/>
        <w:ind w:firstLine="720"/>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 предусмотренном ч. 1 ст. 12.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в отношении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Никиты Алексеевича, </w:t>
      </w:r>
      <w:r>
        <w:rPr>
          <w:rStyle w:val="cat-ExternalSystemDefinedgrp-60rplc-12"/>
          <w:rFonts w:ascii="Times New Roman" w:eastAsia="Times New Roman" w:hAnsi="Times New Roman" w:cs="Times New Roman"/>
          <w:sz w:val="28"/>
          <w:szCs w:val="28"/>
        </w:rPr>
        <w:t>...</w:t>
      </w:r>
      <w:r>
        <w:rPr>
          <w:rStyle w:val="cat-PassportDatagrp-39rplc-13"/>
          <w:rFonts w:ascii="Times New Roman" w:eastAsia="Times New Roman" w:hAnsi="Times New Roman" w:cs="Times New Roman"/>
          <w:sz w:val="28"/>
          <w:szCs w:val="28"/>
        </w:rPr>
        <w:t>паспортные данные</w:t>
      </w:r>
      <w:r>
        <w:rPr>
          <w:rStyle w:val="cat-ExternalSystemDefinedgrp-59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Республики </w:t>
      </w:r>
      <w:r>
        <w:rPr>
          <w:rStyle w:val="cat-ExternalSystemDefinedgrp-59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 и проживающего по адресу: </w:t>
      </w:r>
      <w:r>
        <w:rPr>
          <w:rStyle w:val="cat-UserDefinedgrp-62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самозанятого</w:t>
      </w:r>
      <w:r>
        <w:rPr>
          <w:rFonts w:ascii="Times New Roman" w:eastAsia="Times New Roman" w:hAnsi="Times New Roman" w:cs="Times New Roman"/>
          <w:sz w:val="28"/>
          <w:szCs w:val="28"/>
        </w:rPr>
        <w:t xml:space="preserve">, водительское удостоверение иностранного гражданина </w:t>
      </w:r>
      <w:r>
        <w:rPr>
          <w:rStyle w:val="cat-ExternalSystemDefinedgrp-58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w:t>
      </w:r>
      <w:r>
        <w:rPr>
          <w:rStyle w:val="cat-ExternalSystemDefinedgrp-57rplc-2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widowControl w:val="0"/>
        <w:spacing w:before="0" w:after="0"/>
        <w:jc w:val="both"/>
        <w:rPr>
          <w:sz w:val="28"/>
          <w:szCs w:val="28"/>
        </w:rPr>
      </w:pPr>
      <w:r>
        <w:rPr>
          <w:rFonts w:ascii="Times New Roman" w:eastAsia="Times New Roman" w:hAnsi="Times New Roman" w:cs="Times New Roman"/>
          <w:sz w:val="28"/>
          <w:szCs w:val="28"/>
        </w:rPr>
        <w:t> </w:t>
      </w:r>
    </w:p>
    <w:p>
      <w:pPr>
        <w:spacing w:before="0" w:after="0"/>
        <w:jc w:val="center"/>
        <w:rPr>
          <w:sz w:val="28"/>
          <w:szCs w:val="28"/>
        </w:rPr>
      </w:pPr>
      <w:r>
        <w:rPr>
          <w:rFonts w:ascii="Times New Roman" w:eastAsia="Times New Roman" w:hAnsi="Times New Roman" w:cs="Times New Roman"/>
          <w:spacing w:val="34"/>
          <w:sz w:val="28"/>
          <w:szCs w:val="28"/>
        </w:rPr>
        <w:t>установил</w:t>
      </w:r>
      <w:r>
        <w:rPr>
          <w:rFonts w:ascii="Times New Roman" w:eastAsia="Times New Roman" w:hAnsi="Times New Roman" w:cs="Times New Roman"/>
          <w:sz w:val="28"/>
          <w:szCs w:val="28"/>
        </w:rPr>
        <w:t>:</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являясь водителем транспортного средства, управлял транспортным средством, находясь в состоянии опьянения. При этом его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частности, 29.01.2025 в </w:t>
      </w:r>
      <w:r>
        <w:rPr>
          <w:rStyle w:val="cat-Timegrp-40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Тобольском тракте </w:t>
      </w:r>
      <w:r>
        <w:rPr>
          <w:rFonts w:ascii="Times New Roman" w:eastAsia="Times New Roman" w:hAnsi="Times New Roman" w:cs="Times New Roman"/>
          <w:sz w:val="28"/>
          <w:szCs w:val="28"/>
        </w:rPr>
        <w:t xml:space="preserve">в районе дома </w:t>
      </w:r>
      <w:r>
        <w:rPr>
          <w:rStyle w:val="cat-UserDefinedgrp-63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будучи в состоянии опьянения, управлял транспортным средством марки </w:t>
      </w:r>
      <w:r>
        <w:rPr>
          <w:rStyle w:val="cat-CarMakeModelgrp-45rplc-2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64rplc-29"/>
          <w:rFonts w:ascii="Times New Roman" w:eastAsia="Times New Roman" w:hAnsi="Times New Roman" w:cs="Times New Roman"/>
          <w:sz w:val="28"/>
          <w:szCs w:val="28"/>
        </w:rPr>
        <w:t>...</w:t>
      </w:r>
      <w:r>
        <w:rPr>
          <w:rFonts w:ascii="Times New Roman" w:eastAsia="Times New Roman" w:hAnsi="Times New Roman" w:cs="Times New Roman"/>
          <w:sz w:val="28"/>
          <w:szCs w:val="28"/>
        </w:rPr>
        <w:t>, чем нарушил п.2.7 Правил дорожного движения, при этом его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При рассмотрении дела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вину не признал, пояснив, что был не согласен с результатами освидетельствования. При этом,</w:t>
      </w:r>
      <w:r>
        <w:rPr>
          <w:rFonts w:ascii="Times New Roman" w:eastAsia="Times New Roman" w:hAnsi="Times New Roman" w:cs="Times New Roman"/>
          <w:sz w:val="28"/>
          <w:szCs w:val="28"/>
        </w:rPr>
        <w:t xml:space="preserve"> инспектор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w:t>
      </w:r>
      <w:r>
        <w:rPr>
          <w:rFonts w:ascii="Times New Roman" w:eastAsia="Times New Roman" w:hAnsi="Times New Roman" w:cs="Times New Roman"/>
          <w:sz w:val="28"/>
          <w:szCs w:val="28"/>
        </w:rPr>
        <w:t xml:space="preserve"> ему</w:t>
      </w:r>
      <w:r>
        <w:rPr>
          <w:rFonts w:ascii="Times New Roman" w:eastAsia="Times New Roman" w:hAnsi="Times New Roman" w:cs="Times New Roman"/>
          <w:sz w:val="28"/>
          <w:szCs w:val="28"/>
        </w:rPr>
        <w:t xml:space="preserve"> повторно продуть в </w:t>
      </w:r>
      <w:r>
        <w:rPr>
          <w:rFonts w:ascii="Times New Roman" w:eastAsia="Times New Roman" w:hAnsi="Times New Roman" w:cs="Times New Roman"/>
          <w:sz w:val="28"/>
          <w:szCs w:val="28"/>
        </w:rPr>
        <w:t>алкоте</w:t>
      </w:r>
      <w:r>
        <w:rPr>
          <w:rFonts w:ascii="Times New Roman" w:eastAsia="Times New Roman" w:hAnsi="Times New Roman" w:cs="Times New Roman"/>
          <w:sz w:val="28"/>
          <w:szCs w:val="28"/>
        </w:rPr>
        <w:t>стер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Кроме того, в протоколе об административном правонарушении в графе «с протоколом ознакомлен(а), копию протокола получил(а)» не его подпись. Сослался на то, что копию протокола об административном правонарушении ему не вручили. При этом, в протокол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об а</w:t>
      </w:r>
      <w:r>
        <w:rPr>
          <w:rFonts w:ascii="Times New Roman" w:eastAsia="Times New Roman" w:hAnsi="Times New Roman" w:cs="Times New Roman"/>
          <w:sz w:val="28"/>
          <w:szCs w:val="28"/>
        </w:rPr>
        <w:t>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графа</w:t>
      </w:r>
      <w:r>
        <w:rPr>
          <w:rFonts w:ascii="Times New Roman" w:eastAsia="Times New Roman" w:hAnsi="Times New Roman" w:cs="Times New Roman"/>
          <w:sz w:val="28"/>
          <w:szCs w:val="28"/>
        </w:rPr>
        <w:t xml:space="preserve"> «к протоколу прилагается» </w:t>
      </w:r>
      <w:r>
        <w:rPr>
          <w:rFonts w:ascii="Times New Roman" w:eastAsia="Times New Roman" w:hAnsi="Times New Roman" w:cs="Times New Roman"/>
          <w:sz w:val="28"/>
          <w:szCs w:val="28"/>
        </w:rPr>
        <w:t xml:space="preserve">не была заполнена инспектором.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внесение изменений в протокол </w:t>
      </w:r>
      <w:r>
        <w:rPr>
          <w:rFonts w:ascii="Times New Roman" w:eastAsia="Times New Roman" w:hAnsi="Times New Roman" w:cs="Times New Roman"/>
          <w:sz w:val="28"/>
          <w:szCs w:val="28"/>
        </w:rPr>
        <w:t xml:space="preserve">об административном правонарушении его не извещали.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Защитник </w:t>
      </w:r>
      <w:r>
        <w:rPr>
          <w:rFonts w:ascii="Times New Roman" w:eastAsia="Times New Roman" w:hAnsi="Times New Roman" w:cs="Times New Roman"/>
          <w:sz w:val="28"/>
          <w:szCs w:val="28"/>
        </w:rPr>
        <w:t>Кармишин</w:t>
      </w:r>
      <w:r>
        <w:rPr>
          <w:rFonts w:ascii="Times New Roman" w:eastAsia="Times New Roman" w:hAnsi="Times New Roman" w:cs="Times New Roman"/>
          <w:sz w:val="28"/>
          <w:szCs w:val="28"/>
        </w:rPr>
        <w:t xml:space="preserve"> Е.В. в судебном заседании просил прекратить производство по делу об административном правонарушении в связи с отсутствием состава правонарушения и признать недопустимым протокол об административном правонарушении. Указал, что из видеозаписи следует, </w:t>
      </w:r>
      <w:r>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протоколе об административном правонарушении графа «к протоколу прилагается» пустая и каких-либо записей не содержит. Также, отсутствуют данные, свидетельствующие о том, что дополнения в протокол вносились в присутствии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и его извещении о внесении изменений в протокол. Кроме того, порядок прохождения медицинского освидетельствования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не разъяснялся и последний был не согласен с результатами освидетельствования.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Свидетель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А.С. в судебном заседании показала, что является супругой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29.01.2025 в </w:t>
      </w:r>
      <w:r>
        <w:rPr>
          <w:rStyle w:val="cat-Timegrp-41rplc-3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ей </w:t>
      </w:r>
      <w:r>
        <w:rPr>
          <w:rFonts w:ascii="Times New Roman" w:eastAsia="Times New Roman" w:hAnsi="Times New Roman" w:cs="Times New Roman"/>
          <w:sz w:val="28"/>
          <w:szCs w:val="28"/>
        </w:rPr>
        <w:t>позвонил супруг</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попросил приехать за </w:t>
      </w:r>
      <w:r>
        <w:rPr>
          <w:rFonts w:ascii="Times New Roman" w:eastAsia="Times New Roman" w:hAnsi="Times New Roman" w:cs="Times New Roman"/>
          <w:sz w:val="28"/>
          <w:szCs w:val="28"/>
        </w:rPr>
        <w:t xml:space="preserve">ним в дежурную часть. В дежурной части </w:t>
      </w:r>
      <w:r>
        <w:rPr>
          <w:rFonts w:ascii="Times New Roman" w:eastAsia="Times New Roman" w:hAnsi="Times New Roman" w:cs="Times New Roman"/>
          <w:sz w:val="28"/>
          <w:szCs w:val="28"/>
        </w:rPr>
        <w:t>Ильцу</w:t>
      </w:r>
      <w:r>
        <w:rPr>
          <w:rFonts w:ascii="Times New Roman" w:eastAsia="Times New Roman" w:hAnsi="Times New Roman" w:cs="Times New Roman"/>
          <w:sz w:val="28"/>
          <w:szCs w:val="28"/>
        </w:rPr>
        <w:t xml:space="preserve"> Н.А. предложили пройти освидетельствование, на что он </w:t>
      </w:r>
      <w:r>
        <w:rPr>
          <w:rFonts w:ascii="Times New Roman" w:eastAsia="Times New Roman" w:hAnsi="Times New Roman" w:cs="Times New Roman"/>
          <w:sz w:val="28"/>
          <w:szCs w:val="28"/>
        </w:rPr>
        <w:t>согласился и ему</w:t>
      </w:r>
      <w:r>
        <w:rPr>
          <w:rFonts w:ascii="Times New Roman" w:eastAsia="Times New Roman" w:hAnsi="Times New Roman" w:cs="Times New Roman"/>
          <w:sz w:val="28"/>
          <w:szCs w:val="28"/>
        </w:rPr>
        <w:t xml:space="preserve"> передали прибор, </w:t>
      </w:r>
      <w:r>
        <w:rPr>
          <w:rFonts w:ascii="Times New Roman" w:eastAsia="Times New Roman" w:hAnsi="Times New Roman" w:cs="Times New Roman"/>
          <w:sz w:val="28"/>
          <w:szCs w:val="28"/>
        </w:rPr>
        <w:t>в который последний</w:t>
      </w:r>
      <w:r>
        <w:rPr>
          <w:rFonts w:ascii="Times New Roman" w:eastAsia="Times New Roman" w:hAnsi="Times New Roman" w:cs="Times New Roman"/>
          <w:sz w:val="28"/>
          <w:szCs w:val="28"/>
        </w:rPr>
        <w:t xml:space="preserve"> продул</w:t>
      </w:r>
      <w:r>
        <w:rPr>
          <w:rFonts w:ascii="Times New Roman" w:eastAsia="Times New Roman" w:hAnsi="Times New Roman" w:cs="Times New Roman"/>
          <w:sz w:val="28"/>
          <w:szCs w:val="28"/>
        </w:rPr>
        <w:t xml:space="preserve"> в трубку. </w:t>
      </w:r>
      <w:r>
        <w:rPr>
          <w:rFonts w:ascii="Times New Roman" w:eastAsia="Times New Roman" w:hAnsi="Times New Roman" w:cs="Times New Roman"/>
          <w:sz w:val="28"/>
          <w:szCs w:val="28"/>
        </w:rPr>
        <w:t xml:space="preserve">По результатам освидетельствования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был не согласен с результатами прибора, настаивал на повторном прохождении освидетельствования этим же прибором. </w:t>
      </w:r>
      <w:r>
        <w:rPr>
          <w:rFonts w:ascii="Times New Roman" w:eastAsia="Times New Roman" w:hAnsi="Times New Roman" w:cs="Times New Roman"/>
          <w:sz w:val="28"/>
          <w:szCs w:val="28"/>
        </w:rPr>
        <w:t xml:space="preserve">Однако, </w:t>
      </w:r>
      <w:r>
        <w:rPr>
          <w:rFonts w:ascii="Times New Roman" w:eastAsia="Times New Roman" w:hAnsi="Times New Roman" w:cs="Times New Roman"/>
          <w:sz w:val="28"/>
          <w:szCs w:val="28"/>
        </w:rPr>
        <w:t>сотрудники пояснили, что повторно не про</w:t>
      </w:r>
      <w:r>
        <w:rPr>
          <w:rFonts w:ascii="Times New Roman" w:eastAsia="Times New Roman" w:hAnsi="Times New Roman" w:cs="Times New Roman"/>
          <w:sz w:val="28"/>
          <w:szCs w:val="28"/>
        </w:rPr>
        <w:t xml:space="preserve">дувают, так как </w:t>
      </w:r>
      <w:r>
        <w:rPr>
          <w:rFonts w:ascii="Times New Roman" w:eastAsia="Times New Roman" w:hAnsi="Times New Roman" w:cs="Times New Roman"/>
          <w:sz w:val="28"/>
          <w:szCs w:val="28"/>
        </w:rPr>
        <w:t>рез</w:t>
      </w:r>
      <w:r>
        <w:rPr>
          <w:rFonts w:ascii="Times New Roman" w:eastAsia="Times New Roman" w:hAnsi="Times New Roman" w:cs="Times New Roman"/>
          <w:sz w:val="28"/>
          <w:szCs w:val="28"/>
        </w:rPr>
        <w:t>ультат меньше, чем в первый раз</w:t>
      </w:r>
      <w:r>
        <w:rPr>
          <w:rFonts w:ascii="Times New Roman" w:eastAsia="Times New Roman" w:hAnsi="Times New Roman" w:cs="Times New Roman"/>
          <w:sz w:val="28"/>
          <w:szCs w:val="28"/>
        </w:rPr>
        <w:t xml:space="preserve"> не станет.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просил проехать в медицинское учреждение </w:t>
      </w:r>
      <w:r>
        <w:rPr>
          <w:rFonts w:ascii="Times New Roman" w:eastAsia="Times New Roman" w:hAnsi="Times New Roman" w:cs="Times New Roman"/>
          <w:sz w:val="28"/>
          <w:szCs w:val="28"/>
        </w:rPr>
        <w:t>для прохождения освидет</w:t>
      </w:r>
      <w:r>
        <w:rPr>
          <w:rFonts w:ascii="Times New Roman" w:eastAsia="Times New Roman" w:hAnsi="Times New Roman" w:cs="Times New Roman"/>
          <w:sz w:val="28"/>
          <w:szCs w:val="28"/>
        </w:rPr>
        <w:t xml:space="preserve">ельствования, </w:t>
      </w:r>
      <w:r>
        <w:rPr>
          <w:rFonts w:ascii="Times New Roman" w:eastAsia="Times New Roman" w:hAnsi="Times New Roman" w:cs="Times New Roman"/>
          <w:sz w:val="28"/>
          <w:szCs w:val="28"/>
        </w:rPr>
        <w:t>однако инспектор</w:t>
      </w:r>
      <w:r>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яснил</w:t>
      </w:r>
      <w:r>
        <w:rPr>
          <w:rFonts w:ascii="Times New Roman" w:eastAsia="Times New Roman" w:hAnsi="Times New Roman" w:cs="Times New Roman"/>
          <w:sz w:val="28"/>
          <w:szCs w:val="28"/>
        </w:rPr>
        <w:t xml:space="preserve">, что это займет много времени. Полагает, что на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было оказано давление со стороны инспекторов. </w:t>
      </w:r>
      <w:r>
        <w:rPr>
          <w:rFonts w:ascii="Times New Roman" w:eastAsia="Times New Roman" w:hAnsi="Times New Roman" w:cs="Times New Roman"/>
          <w:sz w:val="28"/>
          <w:szCs w:val="28"/>
        </w:rPr>
        <w:t>После того, как</w:t>
      </w:r>
      <w:r>
        <w:rPr>
          <w:rFonts w:ascii="Times New Roman" w:eastAsia="Times New Roman" w:hAnsi="Times New Roman" w:cs="Times New Roman"/>
          <w:sz w:val="28"/>
          <w:szCs w:val="28"/>
        </w:rPr>
        <w:t xml:space="preserve"> закончилась видеосъемка,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неоднократно повторял о несогласии с результатом, предлагал проехать в медицинское учр</w:t>
      </w:r>
      <w:r>
        <w:rPr>
          <w:rFonts w:ascii="Times New Roman" w:eastAsia="Times New Roman" w:hAnsi="Times New Roman" w:cs="Times New Roman"/>
          <w:sz w:val="28"/>
          <w:szCs w:val="28"/>
        </w:rPr>
        <w:t>еждение для освидетельствования,</w:t>
      </w:r>
      <w:r>
        <w:rPr>
          <w:rFonts w:ascii="Times New Roman" w:eastAsia="Times New Roman" w:hAnsi="Times New Roman" w:cs="Times New Roman"/>
          <w:sz w:val="28"/>
          <w:szCs w:val="28"/>
        </w:rPr>
        <w:t xml:space="preserve"> на ч</w:t>
      </w:r>
      <w:r>
        <w:rPr>
          <w:rFonts w:ascii="Times New Roman" w:eastAsia="Times New Roman" w:hAnsi="Times New Roman" w:cs="Times New Roman"/>
          <w:sz w:val="28"/>
          <w:szCs w:val="28"/>
        </w:rPr>
        <w:t xml:space="preserve">то сотрудники сказали, что последний </w:t>
      </w:r>
      <w:r>
        <w:rPr>
          <w:rFonts w:ascii="Times New Roman" w:eastAsia="Times New Roman" w:hAnsi="Times New Roman" w:cs="Times New Roman"/>
          <w:sz w:val="28"/>
          <w:szCs w:val="28"/>
        </w:rPr>
        <w:t xml:space="preserve">уже согласился с результатами. </w:t>
      </w:r>
      <w:r>
        <w:rPr>
          <w:rFonts w:ascii="Times New Roman" w:eastAsia="Times New Roman" w:hAnsi="Times New Roman" w:cs="Times New Roman"/>
          <w:sz w:val="28"/>
          <w:szCs w:val="28"/>
        </w:rPr>
        <w:t xml:space="preserve">После этого им отдали три </w:t>
      </w:r>
      <w:r>
        <w:rPr>
          <w:rFonts w:ascii="Times New Roman" w:eastAsia="Times New Roman" w:hAnsi="Times New Roman" w:cs="Times New Roman"/>
          <w:sz w:val="28"/>
          <w:szCs w:val="28"/>
        </w:rPr>
        <w:t>документа</w:t>
      </w:r>
      <w:r>
        <w:rPr>
          <w:rFonts w:ascii="Times New Roman" w:eastAsia="Times New Roman" w:hAnsi="Times New Roman" w:cs="Times New Roman"/>
          <w:sz w:val="28"/>
          <w:szCs w:val="28"/>
        </w:rPr>
        <w:t xml:space="preserve"> и они</w:t>
      </w:r>
      <w:r>
        <w:rPr>
          <w:rFonts w:ascii="Times New Roman" w:eastAsia="Times New Roman" w:hAnsi="Times New Roman" w:cs="Times New Roman"/>
          <w:sz w:val="28"/>
          <w:szCs w:val="28"/>
        </w:rPr>
        <w:t xml:space="preserve"> поехали домой.</w:t>
      </w:r>
    </w:p>
    <w:p>
      <w:pPr>
        <w:spacing w:before="0" w:after="0"/>
        <w:ind w:firstLine="709"/>
        <w:jc w:val="both"/>
        <w:rPr>
          <w:sz w:val="28"/>
          <w:szCs w:val="28"/>
        </w:rPr>
      </w:pPr>
      <w:r>
        <w:rPr>
          <w:rFonts w:ascii="Times New Roman" w:eastAsia="Times New Roman" w:hAnsi="Times New Roman" w:cs="Times New Roman"/>
          <w:sz w:val="28"/>
          <w:szCs w:val="28"/>
        </w:rPr>
        <w:t xml:space="preserve">В ходе рассмотрения дела свидетель </w:t>
      </w:r>
      <w:r>
        <w:rPr>
          <w:rStyle w:val="cat-UserDefinedgrp-66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показал, что он проходит службу в </w:t>
      </w:r>
      <w:r>
        <w:rPr>
          <w:rFonts w:ascii="Times New Roman" w:eastAsia="Times New Roman" w:hAnsi="Times New Roman" w:cs="Times New Roman"/>
          <w:sz w:val="28"/>
          <w:szCs w:val="28"/>
        </w:rPr>
        <w:t xml:space="preserve">ОР ДПС ОГИБДД МОМВД «Ханты-Мансийский» в должности </w:t>
      </w:r>
      <w:r>
        <w:rPr>
          <w:rFonts w:ascii="Times New Roman" w:eastAsia="Times New Roman" w:hAnsi="Times New Roman" w:cs="Times New Roman"/>
          <w:sz w:val="28"/>
          <w:szCs w:val="28"/>
        </w:rPr>
        <w:t xml:space="preserve">старшего инспектора. </w:t>
      </w:r>
      <w:r>
        <w:rPr>
          <w:rFonts w:ascii="Times New Roman" w:eastAsia="Times New Roman" w:hAnsi="Times New Roman" w:cs="Times New Roman"/>
          <w:sz w:val="28"/>
          <w:szCs w:val="28"/>
        </w:rPr>
        <w:t>28.01.2025</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в </w:t>
      </w:r>
      <w:r>
        <w:rPr>
          <w:rStyle w:val="cat-Timegrp-42rplc-4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совмес</w:t>
      </w:r>
      <w:r>
        <w:rPr>
          <w:rFonts w:ascii="Times New Roman" w:eastAsia="Times New Roman" w:hAnsi="Times New Roman" w:cs="Times New Roman"/>
          <w:sz w:val="28"/>
          <w:szCs w:val="28"/>
        </w:rPr>
        <w:t xml:space="preserve">тно с инспектором </w:t>
      </w:r>
      <w:r>
        <w:rPr>
          <w:rStyle w:val="cat-UserDefinedgrp-68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заступили на службу</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находи</w:t>
      </w:r>
      <w:r>
        <w:rPr>
          <w:rFonts w:ascii="Times New Roman" w:eastAsia="Times New Roman" w:hAnsi="Times New Roman" w:cs="Times New Roman"/>
          <w:sz w:val="28"/>
          <w:szCs w:val="28"/>
        </w:rPr>
        <w:t>лись на маршруте патрулирования. 29.01.2025 н</w:t>
      </w:r>
      <w:r>
        <w:rPr>
          <w:rFonts w:ascii="Times New Roman" w:eastAsia="Times New Roman" w:hAnsi="Times New Roman" w:cs="Times New Roman"/>
          <w:sz w:val="28"/>
          <w:szCs w:val="28"/>
        </w:rPr>
        <w:t>очью из дежурной час</w:t>
      </w:r>
      <w:r>
        <w:rPr>
          <w:rFonts w:ascii="Times New Roman" w:eastAsia="Times New Roman" w:hAnsi="Times New Roman" w:cs="Times New Roman"/>
          <w:sz w:val="28"/>
          <w:szCs w:val="28"/>
        </w:rPr>
        <w:t>ти МОМВД «Ханты-Мансийский» ими</w:t>
      </w:r>
      <w:r>
        <w:rPr>
          <w:rFonts w:ascii="Times New Roman" w:eastAsia="Times New Roman" w:hAnsi="Times New Roman" w:cs="Times New Roman"/>
          <w:sz w:val="28"/>
          <w:szCs w:val="28"/>
        </w:rPr>
        <w:t xml:space="preserve"> получена ориентировка об угоне автомобиля марки </w:t>
      </w:r>
      <w:r>
        <w:rPr>
          <w:rStyle w:val="cat-CarMakeModelgrp-46rplc-5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белого цвета, чуть позже также поступила информация, что данны</w:t>
      </w:r>
      <w:r>
        <w:rPr>
          <w:rFonts w:ascii="Times New Roman" w:eastAsia="Times New Roman" w:hAnsi="Times New Roman" w:cs="Times New Roman"/>
          <w:sz w:val="28"/>
          <w:szCs w:val="28"/>
        </w:rPr>
        <w:t>й автомобиль движется из пос.</w:t>
      </w:r>
      <w:r>
        <w:rPr>
          <w:rFonts w:ascii="Times New Roman" w:eastAsia="Times New Roman" w:hAnsi="Times New Roman" w:cs="Times New Roman"/>
          <w:sz w:val="28"/>
          <w:szCs w:val="28"/>
        </w:rPr>
        <w:t xml:space="preserve"> </w:t>
      </w:r>
      <w:r>
        <w:rPr>
          <w:rStyle w:val="cat-UserDefinedgrp-67rplc-52"/>
          <w:rFonts w:ascii="Times New Roman" w:eastAsia="Times New Roman" w:hAnsi="Times New Roman" w:cs="Times New Roman"/>
          <w:sz w:val="28"/>
          <w:szCs w:val="28"/>
        </w:rPr>
        <w:t>...</w:t>
      </w:r>
      <w:r>
        <w:rPr>
          <w:rFonts w:ascii="Times New Roman" w:eastAsia="Times New Roman" w:hAnsi="Times New Roman" w:cs="Times New Roman"/>
          <w:sz w:val="28"/>
          <w:szCs w:val="28"/>
        </w:rPr>
        <w:t>. После этого они</w:t>
      </w:r>
      <w:r>
        <w:rPr>
          <w:rFonts w:ascii="Times New Roman" w:eastAsia="Times New Roman" w:hAnsi="Times New Roman" w:cs="Times New Roman"/>
          <w:sz w:val="28"/>
          <w:szCs w:val="28"/>
        </w:rPr>
        <w:t xml:space="preserve"> незамедлительно выдвинулись в сторону поста, осмотрели впереди движущиеся автомобили, затем, когда начали поворачивать в сторону </w:t>
      </w:r>
      <w:r>
        <w:rPr>
          <w:rFonts w:ascii="Times New Roman" w:eastAsia="Times New Roman" w:hAnsi="Times New Roman" w:cs="Times New Roman"/>
          <w:sz w:val="28"/>
          <w:szCs w:val="28"/>
        </w:rPr>
        <w:t xml:space="preserve">пос. </w:t>
      </w:r>
      <w:r>
        <w:rPr>
          <w:rFonts w:ascii="Times New Roman" w:eastAsia="Times New Roman" w:hAnsi="Times New Roman" w:cs="Times New Roman"/>
          <w:sz w:val="28"/>
          <w:szCs w:val="28"/>
        </w:rPr>
        <w:t>Ш</w:t>
      </w:r>
      <w:r>
        <w:rPr>
          <w:rStyle w:val="cat-UserDefinedgrp-69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слева увидел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что на автозаправке «Лукойл» стоит </w:t>
      </w:r>
      <w:r>
        <w:rPr>
          <w:rFonts w:ascii="Times New Roman" w:eastAsia="Times New Roman" w:hAnsi="Times New Roman" w:cs="Times New Roman"/>
          <w:sz w:val="28"/>
          <w:szCs w:val="28"/>
        </w:rPr>
        <w:t xml:space="preserve">указанный автомобиль </w:t>
      </w:r>
      <w:r>
        <w:rPr>
          <w:rStyle w:val="cat-CarMakeModelgrp-47rplc-5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белого цвета. Когда </w:t>
      </w:r>
      <w:r>
        <w:rPr>
          <w:rFonts w:ascii="Times New Roman" w:eastAsia="Times New Roman" w:hAnsi="Times New Roman" w:cs="Times New Roman"/>
          <w:sz w:val="28"/>
          <w:szCs w:val="28"/>
        </w:rPr>
        <w:t xml:space="preserve">автомобиль выехал с заправки, они проехали за ним </w:t>
      </w:r>
      <w:r>
        <w:rPr>
          <w:rFonts w:ascii="Times New Roman" w:eastAsia="Times New Roman" w:hAnsi="Times New Roman" w:cs="Times New Roman"/>
          <w:sz w:val="28"/>
          <w:szCs w:val="28"/>
        </w:rPr>
        <w:t xml:space="preserve">и остановили его на Тобольском тракте. За рулём </w:t>
      </w:r>
      <w:r>
        <w:rPr>
          <w:rFonts w:ascii="Times New Roman" w:eastAsia="Times New Roman" w:hAnsi="Times New Roman" w:cs="Times New Roman"/>
          <w:sz w:val="28"/>
          <w:szCs w:val="28"/>
        </w:rPr>
        <w:t>автомобиля находился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от которого при общении исходил </w:t>
      </w:r>
      <w:r>
        <w:rPr>
          <w:rFonts w:ascii="Times New Roman" w:eastAsia="Times New Roman" w:hAnsi="Times New Roman" w:cs="Times New Roman"/>
          <w:sz w:val="28"/>
          <w:szCs w:val="28"/>
        </w:rPr>
        <w:t xml:space="preserve">запах алкоголя, после чего он был доставлен в дежурную часть МОМВД «Ханты-Мансийский», где </w:t>
      </w:r>
      <w:r>
        <w:rPr>
          <w:rFonts w:ascii="Times New Roman" w:eastAsia="Times New Roman" w:hAnsi="Times New Roman" w:cs="Times New Roman"/>
          <w:sz w:val="28"/>
          <w:szCs w:val="28"/>
        </w:rPr>
        <w:t>был составлен</w:t>
      </w:r>
      <w:r>
        <w:rPr>
          <w:rFonts w:ascii="Times New Roman" w:eastAsia="Times New Roman" w:hAnsi="Times New Roman" w:cs="Times New Roman"/>
          <w:sz w:val="28"/>
          <w:szCs w:val="28"/>
        </w:rPr>
        <w:t xml:space="preserve"> административный материал по ч.1 ст. 12.8 КоАП РФ.</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 xml:space="preserve">ри прохождении освидетельствования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был согласен с результатами освидетельствования. Указал, что </w:t>
      </w:r>
      <w:r>
        <w:rPr>
          <w:rFonts w:ascii="Times New Roman" w:eastAsia="Times New Roman" w:hAnsi="Times New Roman" w:cs="Times New Roman"/>
          <w:sz w:val="28"/>
          <w:szCs w:val="28"/>
        </w:rPr>
        <w:t xml:space="preserve">дописал графу «к протоколу прилагается» при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и никакие изменения в протокол не вносились. Сослался на то, что, если изменения вносятся, то обязательно извещается лицо, привлекаемое к ответственности. Копию протокола об административном правонарушении он вручил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Графа была дописана в протокол, когда не производилась видеозапись. </w:t>
      </w:r>
    </w:p>
    <w:p>
      <w:pPr>
        <w:spacing w:before="0" w:after="0"/>
        <w:ind w:firstLine="709"/>
        <w:jc w:val="both"/>
        <w:rPr>
          <w:sz w:val="28"/>
          <w:szCs w:val="28"/>
        </w:rPr>
      </w:pPr>
      <w:r>
        <w:rPr>
          <w:rFonts w:ascii="Times New Roman" w:eastAsia="Times New Roman" w:hAnsi="Times New Roman" w:cs="Times New Roman"/>
          <w:sz w:val="28"/>
          <w:szCs w:val="28"/>
        </w:rPr>
        <w:t xml:space="preserve">В ходе рассмотрения дела свидетель </w:t>
      </w:r>
      <w:r>
        <w:rPr>
          <w:rStyle w:val="cat-UserDefinedgrp-70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показал, что он проходит службу в ОР ДПС ОГИБДД МОМВД «Ханты-Мансийский» в должности старшего инспектора. 28.01.2025 года в </w:t>
      </w:r>
      <w:r>
        <w:rPr>
          <w:rStyle w:val="cat-Timegrp-42rplc-6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 совместно с инспектором </w:t>
      </w:r>
      <w:r>
        <w:rPr>
          <w:rStyle w:val="cat-UserDefinedgrp-71rplc-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заступили на службу и находились на маршруте патрулирования. 29.01.2025 ночью </w:t>
      </w:r>
      <w:r>
        <w:rPr>
          <w:rFonts w:ascii="Times New Roman" w:eastAsia="Times New Roman" w:hAnsi="Times New Roman" w:cs="Times New Roman"/>
          <w:sz w:val="28"/>
          <w:szCs w:val="28"/>
        </w:rPr>
        <w:t xml:space="preserve">он с напарником остановили транспортное средство на Тобольском тракте. Ранее из дежурной части поступила информация, что данным транспортным средством может управлять лицо в состоянии опьянения. Транспортное средство было остановлено и при проверке документов у водителя установлены признаки опьянения, а именно запах алкоголя из рта. Данный гражданин был доставлен в помещение дежурной части, так как поступило сообщение об угоне транспортного средства. В ходе освидетельствования был отстранён от управления транспортным средством, позже супруга привлекаемого лица привезла документы на транспортное средство, как оказалось это её машина, и </w:t>
      </w:r>
      <w:r>
        <w:rPr>
          <w:rFonts w:ascii="Times New Roman" w:eastAsia="Times New Roman" w:hAnsi="Times New Roman" w:cs="Times New Roman"/>
          <w:sz w:val="28"/>
          <w:szCs w:val="28"/>
        </w:rPr>
        <w:t xml:space="preserve">она оставляла сообщение об угоне. Лицу были разъяснены его права, предложено пройти процедуру освидетельствования на опьянение на месте прибором-анализатором паров этанола, с этим он также был ознакомлен. От освидетельствования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не отказывался, продул. По началу с результатом данным не согласился, попросил пройти второй раз этот тест, но так как регламент нам этого не позволяет, нами было предложено проехать в наркологию,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отказался, ссылаясь на спешку. С результатом освидетельствования потом согласился, о чём сделал отметку в чеке и акте освидетельствования. Копия протокола об административном правонарушении была вручена </w:t>
      </w:r>
      <w:r>
        <w:rPr>
          <w:rFonts w:ascii="Times New Roman" w:eastAsia="Times New Roman" w:hAnsi="Times New Roman" w:cs="Times New Roman"/>
          <w:sz w:val="28"/>
          <w:szCs w:val="28"/>
        </w:rPr>
        <w:t>Ильцу</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Указал, что регламентом не предусмотрен повторный продув в </w:t>
      </w:r>
      <w:r>
        <w:rPr>
          <w:rFonts w:ascii="Times New Roman" w:eastAsia="Times New Roman" w:hAnsi="Times New Roman" w:cs="Times New Roman"/>
          <w:sz w:val="28"/>
          <w:szCs w:val="28"/>
        </w:rPr>
        <w:t>алкотестер</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Заслушав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защитника </w:t>
      </w:r>
      <w:r>
        <w:rPr>
          <w:rStyle w:val="cat-UserDefinedgrp-72rplc-76"/>
          <w:rFonts w:ascii="Times New Roman" w:eastAsia="Times New Roman" w:hAnsi="Times New Roman" w:cs="Times New Roman"/>
          <w:sz w:val="28"/>
          <w:szCs w:val="28"/>
        </w:rPr>
        <w:t>...</w:t>
      </w:r>
      <w:r>
        <w:rPr>
          <w:rFonts w:ascii="Times New Roman" w:eastAsia="Times New Roman" w:hAnsi="Times New Roman" w:cs="Times New Roman"/>
          <w:sz w:val="28"/>
          <w:szCs w:val="28"/>
        </w:rPr>
        <w:t>., о</w:t>
      </w:r>
      <w:r>
        <w:rPr>
          <w:rFonts w:ascii="Times New Roman" w:eastAsia="Times New Roman" w:hAnsi="Times New Roman" w:cs="Times New Roman"/>
          <w:sz w:val="28"/>
          <w:szCs w:val="28"/>
        </w:rPr>
        <w:t>гласив протокол об административном правонарушении, исследовав приложенные материалы дела и просмотрев</w:t>
      </w:r>
      <w:r>
        <w:rPr>
          <w:rFonts w:ascii="Times New Roman" w:eastAsia="Times New Roman" w:hAnsi="Times New Roman" w:cs="Times New Roman"/>
          <w:sz w:val="28"/>
          <w:szCs w:val="28"/>
        </w:rPr>
        <w:t xml:space="preserve"> видеозаписи</w:t>
      </w:r>
      <w:r>
        <w:rPr>
          <w:rFonts w:ascii="Times New Roman" w:eastAsia="Times New Roman" w:hAnsi="Times New Roman" w:cs="Times New Roman"/>
          <w:sz w:val="28"/>
          <w:szCs w:val="28"/>
        </w:rPr>
        <w:t xml:space="preserve">, мировой судья приходит к выводу о наличии в действиях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состава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Для привлечения к административной ответственности, предусмотренной ч.1 ст.12.8 КоАП РФ, имеет правовое значение факт нахождения в состоянии опьянения (алкогольного, наркотического или иного) водителя, управляющего транспортным средством.</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п.2.7 Правил дорожного движения, утверждённых постановлением Совета Министров - Правительства РФ от 23.10.1993 №1090 (далее – ПДД)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26.2, 27.12 КоАП РФ для подтверждения факта управления транспортным средством в состоянии опьянения водитель подлежит освидетельствованию на состояние алкогольного опьянения.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pPr>
        <w:spacing w:before="0" w:after="0"/>
        <w:ind w:firstLine="709"/>
        <w:jc w:val="both"/>
        <w:rPr>
          <w:sz w:val="28"/>
          <w:szCs w:val="28"/>
        </w:rPr>
      </w:pPr>
      <w:r>
        <w:rPr>
          <w:rFonts w:ascii="Times New Roman" w:eastAsia="Times New Roman" w:hAnsi="Times New Roman" w:cs="Times New Roman"/>
          <w:sz w:val="28"/>
          <w:szCs w:val="28"/>
        </w:rPr>
        <w:t xml:space="preserve">Как следует из материалов дела, основанием полагать, что водитель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находится в состоянии опьянения, послужило наличие достаточных оснований полагать, что лицо, которое управляет транспортным средством, находится в состоянии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примечанию</w:t>
      </w:r>
      <w:r>
        <w:rPr>
          <w:rFonts w:ascii="Times New Roman" w:eastAsia="Times New Roman" w:hAnsi="Times New Roman" w:cs="Times New Roman"/>
          <w:sz w:val="28"/>
          <w:szCs w:val="28"/>
        </w:rPr>
        <w:t xml:space="preserve"> к ст.12.8 КоАП РФ административная ответственность, предусмотренная названной статьей наступает в случае установленного факта </w:t>
      </w:r>
      <w:r>
        <w:rPr>
          <w:rFonts w:ascii="Times New Roman" w:eastAsia="Times New Roman" w:hAnsi="Times New Roman" w:cs="Times New Roman"/>
          <w:sz w:val="28"/>
          <w:szCs w:val="28"/>
        </w:rPr>
        <w:t>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709"/>
        <w:jc w:val="both"/>
        <w:rPr>
          <w:sz w:val="28"/>
          <w:szCs w:val="28"/>
        </w:rPr>
      </w:pPr>
      <w:r>
        <w:rPr>
          <w:rFonts w:ascii="Times New Roman" w:eastAsia="Times New Roman" w:hAnsi="Times New Roman" w:cs="Times New Roman"/>
          <w:sz w:val="28"/>
          <w:szCs w:val="28"/>
        </w:rPr>
        <w:t xml:space="preserve">По результатам освидетельствования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на состояние алкогольного опьянения, проведенного инспектором ДПС в соответствии с требованиями ч.2 ст.27.12 КоАП РФ с применением технического средства «Анализатор паров этанола в выдыхаемом воздухе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регистрационный номер 29815-08, заводской номер ARCF-1141, тип которого внесен в государственный реестр утвержденных типов средств измерений, разрешен к применению Федеральной службой по надзору в сфере здравоохранения и социального развития, прошедшего поверку 13.11.2024, обеспечивающего запись результатов исследования на бумажном носителе, концентрация этилового спирта в выдыхаемом воздухе составила 0,44 мг/л, что превышает возможную суммарную погрешность измерений, а именно 0,16 мг/л.</w:t>
      </w:r>
    </w:p>
    <w:p>
      <w:pPr>
        <w:spacing w:before="0" w:after="0"/>
        <w:ind w:firstLine="709"/>
        <w:jc w:val="both"/>
        <w:rPr>
          <w:sz w:val="28"/>
          <w:szCs w:val="28"/>
        </w:rPr>
      </w:pPr>
      <w:r>
        <w:rPr>
          <w:rFonts w:ascii="Times New Roman" w:eastAsia="Times New Roman" w:hAnsi="Times New Roman" w:cs="Times New Roman"/>
          <w:sz w:val="28"/>
          <w:szCs w:val="28"/>
        </w:rPr>
        <w:t xml:space="preserve">Фактические обстоятельства дела и вина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в совершении административного правонарушения подтверждаются: протоколом об административном правонарушении от 29.01.2025 серии 86ХМ № 573977, в котором изложены обстоятельства совершения </w:t>
      </w:r>
      <w:r>
        <w:rPr>
          <w:rFonts w:ascii="Times New Roman" w:eastAsia="Times New Roman" w:hAnsi="Times New Roman" w:cs="Times New Roman"/>
          <w:sz w:val="28"/>
          <w:szCs w:val="28"/>
        </w:rPr>
        <w:t>Ильцом</w:t>
      </w:r>
      <w:r>
        <w:rPr>
          <w:rFonts w:ascii="Times New Roman" w:eastAsia="Times New Roman" w:hAnsi="Times New Roman" w:cs="Times New Roman"/>
          <w:sz w:val="28"/>
          <w:szCs w:val="28"/>
        </w:rPr>
        <w:t xml:space="preserve"> Н.А. административного правонарушения; протоколом об отстранении от управления транспортным средством от 29.01.2025 серии 86ПК № 084901; актом освидетельствования на состояние алкогольного опьянения от 29.01.2025 серии 86ГП 032166 и чеком-тестом от 29.01.2025, содержащими сведения о наличии у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признаков алкогольного опьянения в виде запаха алкоголя изо рта, поведение не соответствующее обстановке и положительный результат определения этанола в выдыхаемом воздухе в количестве 0,44 мг/л, а также согласие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с результатами освидетельствования; видеозаписью от 29.01.2025 применения мер обеспечения производства по делу; копией свидетельства о поверке технического средства «Анализатор паров этанола в выдыхаемом воздухе </w:t>
      </w:r>
      <w:r>
        <w:rPr>
          <w:rFonts w:ascii="Times New Roman" w:eastAsia="Times New Roman" w:hAnsi="Times New Roman" w:cs="Times New Roman"/>
          <w:sz w:val="28"/>
          <w:szCs w:val="28"/>
        </w:rPr>
        <w:t>воздухе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регистрационный номер 29815-08, заводской номер ARCF-1141, при помощи которого проведено освидетельствование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протоколом о задержании транспортного средства от 29.01.2025 серии 86СП 031771; рапортами инспекторов ДПС ГИБДД; копией водительского удостоверения на имя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информацией УМВД России по Ханты-Мансийскому автономному округу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Югре об отсутствии судимости; реестром правонарушений; видеозаписями события административного правонарушения от 29.01.2025.</w:t>
      </w:r>
    </w:p>
    <w:p>
      <w:pPr>
        <w:spacing w:before="0" w:after="0"/>
        <w:ind w:firstLine="709"/>
        <w:jc w:val="both"/>
        <w:rPr>
          <w:sz w:val="28"/>
          <w:szCs w:val="28"/>
        </w:rPr>
      </w:pPr>
      <w:r>
        <w:rPr>
          <w:rFonts w:ascii="Times New Roman" w:eastAsia="Times New Roman" w:hAnsi="Times New Roman" w:cs="Times New Roman"/>
          <w:sz w:val="28"/>
          <w:szCs w:val="28"/>
        </w:rPr>
        <w:t>Протоколы, отражающие применение мер обеспечения производства по делу, составлены последовательно, уполномоченным должностным лицом, с применением видеозаписи в порядке ч.2 ст.27.12 КоАП РФ, нарушений требования закона при их составлении не допущено. Все сведения, необходимые для правильного разрешения дела, в протоколах отражены. Материалы, полученные с применением видеосъёмки правонарушения и применения мер обеспечения производства по делу, приложены к протоколу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Представленная в дело видеозапись соответствует требованиям ст.26.2 КоАП РФ, и принимается мировым судьей в качестве допустимого доказательства по делу, поскольку она фиксирует обстоятельства, имеющие значение для доказывания наличия события административного правонарушения. </w:t>
      </w:r>
    </w:p>
    <w:p>
      <w:pPr>
        <w:spacing w:before="0" w:after="0"/>
        <w:ind w:firstLine="709"/>
        <w:jc w:val="both"/>
        <w:rPr>
          <w:sz w:val="28"/>
          <w:szCs w:val="28"/>
        </w:rPr>
      </w:pPr>
      <w:r>
        <w:rPr>
          <w:rFonts w:ascii="Times New Roman" w:eastAsia="Times New Roman" w:hAnsi="Times New Roman" w:cs="Times New Roman"/>
          <w:sz w:val="28"/>
          <w:szCs w:val="28"/>
        </w:rPr>
        <w:t xml:space="preserve">На видеозаписи зафиксировано совершение всех процессуальных действий, в том числе разъяснение </w:t>
      </w:r>
      <w:r>
        <w:rPr>
          <w:rFonts w:ascii="Times New Roman" w:eastAsia="Times New Roman" w:hAnsi="Times New Roman" w:cs="Times New Roman"/>
          <w:sz w:val="28"/>
          <w:szCs w:val="28"/>
        </w:rPr>
        <w:t>Ильцу</w:t>
      </w:r>
      <w:r>
        <w:rPr>
          <w:rFonts w:ascii="Times New Roman" w:eastAsia="Times New Roman" w:hAnsi="Times New Roman" w:cs="Times New Roman"/>
          <w:sz w:val="28"/>
          <w:szCs w:val="28"/>
        </w:rPr>
        <w:t xml:space="preserve"> Н.А. его прав, предусмотренных ст.25.1 КоАП РФ, а также положение ст.51 Конституции Российской Федерации, процедура отстранения от управления транспортным средством, его освидетельствование на состояние алкогольного опьянения. Нарушений, влекущих признание данных материалов недопустимыми доказательствами, при их оформлении допущено не было. </w:t>
      </w:r>
    </w:p>
    <w:p>
      <w:pPr>
        <w:spacing w:before="0" w:after="0"/>
        <w:ind w:firstLine="709"/>
        <w:jc w:val="both"/>
        <w:rPr>
          <w:sz w:val="28"/>
          <w:szCs w:val="28"/>
        </w:rPr>
      </w:pP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Ильцом</w:t>
      </w:r>
      <w:r>
        <w:rPr>
          <w:rFonts w:ascii="Times New Roman" w:eastAsia="Times New Roman" w:hAnsi="Times New Roman" w:cs="Times New Roman"/>
          <w:sz w:val="28"/>
          <w:szCs w:val="28"/>
        </w:rPr>
        <w:t xml:space="preserve"> Н.А. транспортным средством в указанные в протоколе об административном правонарушении время и месте подтверждается протоколом об отстранении от управления транспортным средством от 29.01.2025 86ПК № 084901, рапортами инспекторов ДПС от 29.01.2025, протоколом о задержании транспортного средства от 29.01.2025 серии 86 СП № 0031771, видеозаписью от 29.01.2025.</w:t>
      </w:r>
    </w:p>
    <w:p>
      <w:pPr>
        <w:spacing w:before="0" w:after="0"/>
        <w:ind w:firstLine="709"/>
        <w:jc w:val="both"/>
        <w:rPr>
          <w:sz w:val="28"/>
          <w:szCs w:val="28"/>
        </w:rPr>
      </w:pPr>
      <w:r>
        <w:rPr>
          <w:rFonts w:ascii="Times New Roman" w:eastAsia="Times New Roman" w:hAnsi="Times New Roman" w:cs="Times New Roman"/>
          <w:sz w:val="28"/>
          <w:szCs w:val="28"/>
        </w:rPr>
        <w:t xml:space="preserve">Отсутствие в действиях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уголовно наказуемого деяния подтверждается сведениями об административных правонарушениях и отсутствии судимости.</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Представленные и исследованные доказательства получены с соблюдением требований закона, согласованны, последовательны, относятся к обстоятельствам, подлежащим установлению при рассмотрении дела. Их объем достаточен для разрешения дела и оснований для признания их недопустимыми доказательствами не имеется. Исследование этих доказательств в совокупности позволяет прийти к выводу о доказанности факта управления </w:t>
      </w:r>
      <w:r>
        <w:rPr>
          <w:rFonts w:ascii="Times New Roman" w:eastAsia="Times New Roman" w:hAnsi="Times New Roman" w:cs="Times New Roman"/>
          <w:sz w:val="28"/>
          <w:szCs w:val="28"/>
        </w:rPr>
        <w:t>Ильцом</w:t>
      </w:r>
      <w:r>
        <w:rPr>
          <w:rFonts w:ascii="Times New Roman" w:eastAsia="Times New Roman" w:hAnsi="Times New Roman" w:cs="Times New Roman"/>
          <w:sz w:val="28"/>
          <w:szCs w:val="28"/>
        </w:rPr>
        <w:t xml:space="preserve"> Н.А. транспортным средством в состоянии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действия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квалифицируются как правонарушение, предусмотренное ч.1 ст.12.8 КоАП РФ, - управление транспортным средством в состоянии опьянения при отсутствии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правонарушении, предусмотренных ст.24.5 КоАП РФ, не установлено.</w:t>
      </w:r>
    </w:p>
    <w:p>
      <w:pPr>
        <w:spacing w:before="0" w:after="0"/>
        <w:ind w:firstLine="709"/>
        <w:jc w:val="both"/>
        <w:rPr>
          <w:sz w:val="28"/>
          <w:szCs w:val="28"/>
        </w:rPr>
      </w:pPr>
      <w:r>
        <w:rPr>
          <w:rFonts w:ascii="Times New Roman" w:eastAsia="Times New Roman" w:hAnsi="Times New Roman" w:cs="Times New Roman"/>
          <w:sz w:val="28"/>
          <w:szCs w:val="28"/>
        </w:rPr>
        <w:t>Совершение правонарушения в обстоятельствах крайней необходимости, также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Доводы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и его защитника </w:t>
      </w:r>
      <w:r>
        <w:rPr>
          <w:rFonts w:ascii="Times New Roman" w:eastAsia="Times New Roman" w:hAnsi="Times New Roman" w:cs="Times New Roman"/>
          <w:sz w:val="28"/>
          <w:szCs w:val="28"/>
        </w:rPr>
        <w:t>Кармишина</w:t>
      </w:r>
      <w:r>
        <w:rPr>
          <w:rFonts w:ascii="Times New Roman" w:eastAsia="Times New Roman" w:hAnsi="Times New Roman" w:cs="Times New Roman"/>
          <w:sz w:val="28"/>
          <w:szCs w:val="28"/>
        </w:rPr>
        <w:t xml:space="preserve"> Е.В. </w:t>
      </w:r>
      <w:r>
        <w:rPr>
          <w:rFonts w:ascii="Times New Roman" w:eastAsia="Times New Roman" w:hAnsi="Times New Roman" w:cs="Times New Roman"/>
          <w:sz w:val="28"/>
          <w:szCs w:val="28"/>
        </w:rPr>
        <w:t>об отсутствии в 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состава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со ссылкой на то, что в протокол об административном правонарушении внесены изменения </w:t>
      </w:r>
      <w:r>
        <w:rPr>
          <w:rFonts w:ascii="Times New Roman" w:eastAsia="Times New Roman" w:hAnsi="Times New Roman" w:cs="Times New Roman"/>
          <w:sz w:val="28"/>
          <w:szCs w:val="28"/>
        </w:rPr>
        <w:t xml:space="preserve">без участия привлекаемого лица </w:t>
      </w:r>
      <w:r>
        <w:rPr>
          <w:rFonts w:ascii="Times New Roman" w:eastAsia="Times New Roman" w:hAnsi="Times New Roman" w:cs="Times New Roman"/>
          <w:sz w:val="28"/>
          <w:szCs w:val="28"/>
        </w:rPr>
        <w:t xml:space="preserve">несостоятельны, поскольку не ставят под сомнение наличие в действиях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объективной стороны состава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ак следует из </w:t>
      </w:r>
      <w:r>
        <w:rPr>
          <w:rFonts w:ascii="Times New Roman" w:eastAsia="Times New Roman" w:hAnsi="Times New Roman" w:cs="Times New Roman"/>
          <w:sz w:val="28"/>
          <w:szCs w:val="28"/>
        </w:rPr>
        <w:t xml:space="preserve">пояснений свидетеля Новикова В.И. в протокол об административном правонарушении не вносились изменения, графу </w:t>
      </w:r>
      <w:r>
        <w:rPr>
          <w:rFonts w:ascii="Times New Roman" w:eastAsia="Times New Roman" w:hAnsi="Times New Roman" w:cs="Times New Roman"/>
          <w:sz w:val="28"/>
          <w:szCs w:val="28"/>
        </w:rPr>
        <w:t xml:space="preserve">«к протоколу прилагается» </w:t>
      </w:r>
      <w:r>
        <w:rPr>
          <w:rFonts w:ascii="Times New Roman" w:eastAsia="Times New Roman" w:hAnsi="Times New Roman" w:cs="Times New Roman"/>
          <w:sz w:val="28"/>
          <w:szCs w:val="28"/>
        </w:rPr>
        <w:t>дополнили</w:t>
      </w:r>
      <w:r>
        <w:rPr>
          <w:rFonts w:ascii="Times New Roman" w:eastAsia="Times New Roman" w:hAnsi="Times New Roman" w:cs="Times New Roman"/>
          <w:sz w:val="28"/>
          <w:szCs w:val="28"/>
        </w:rPr>
        <w:t xml:space="preserve"> лично</w:t>
      </w:r>
      <w:r>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Ильце</w:t>
      </w:r>
      <w:r>
        <w:rPr>
          <w:rFonts w:ascii="Times New Roman" w:eastAsia="Times New Roman" w:hAnsi="Times New Roman" w:cs="Times New Roman"/>
          <w:sz w:val="28"/>
          <w:szCs w:val="28"/>
        </w:rPr>
        <w:t xml:space="preserve"> Н.А.</w:t>
      </w:r>
    </w:p>
    <w:p>
      <w:pPr>
        <w:spacing w:before="0" w:after="0"/>
        <w:ind w:firstLine="709"/>
        <w:jc w:val="both"/>
        <w:rPr>
          <w:sz w:val="28"/>
          <w:szCs w:val="28"/>
        </w:rPr>
      </w:pPr>
      <w:r>
        <w:rPr>
          <w:rFonts w:ascii="Times New Roman" w:eastAsia="Times New Roman" w:hAnsi="Times New Roman" w:cs="Times New Roman"/>
          <w:sz w:val="28"/>
          <w:szCs w:val="28"/>
        </w:rPr>
        <w:t>Оснований не доверять пояснениям вышеуказанного свидетеля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мирового судьи</w:t>
      </w:r>
      <w:r>
        <w:rPr>
          <w:rFonts w:ascii="Times New Roman" w:eastAsia="Times New Roman" w:hAnsi="Times New Roman" w:cs="Times New Roman"/>
          <w:sz w:val="28"/>
          <w:szCs w:val="28"/>
        </w:rPr>
        <w:t xml:space="preserve"> нет, свидетель предупрежден об ответственности за дачу заведомо ложных показаний, заинтересованности сотрудника </w:t>
      </w:r>
      <w:r>
        <w:rPr>
          <w:rFonts w:ascii="Times New Roman" w:eastAsia="Times New Roman" w:hAnsi="Times New Roman" w:cs="Times New Roman"/>
          <w:sz w:val="28"/>
          <w:szCs w:val="28"/>
        </w:rPr>
        <w:t>ОГИБДД МОМВД «Ханты-Мансийский»</w:t>
      </w:r>
      <w:r>
        <w:rPr>
          <w:rFonts w:ascii="Times New Roman" w:eastAsia="Times New Roman" w:hAnsi="Times New Roman" w:cs="Times New Roman"/>
          <w:sz w:val="28"/>
          <w:szCs w:val="28"/>
        </w:rPr>
        <w:t xml:space="preserve"> не установлено.</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Тот факт, что сотрудник</w:t>
      </w:r>
      <w:r>
        <w:rPr>
          <w:rFonts w:ascii="Times New Roman" w:eastAsia="Times New Roman" w:hAnsi="Times New Roman" w:cs="Times New Roman"/>
          <w:sz w:val="28"/>
          <w:szCs w:val="28"/>
        </w:rPr>
        <w:t xml:space="preserve"> ОГИБДД МОМВД «Ханты-Мансийский» </w:t>
      </w:r>
      <w:r>
        <w:rPr>
          <w:rFonts w:ascii="Times New Roman" w:eastAsia="Times New Roman" w:hAnsi="Times New Roman" w:cs="Times New Roman"/>
          <w:sz w:val="28"/>
          <w:szCs w:val="28"/>
        </w:rPr>
        <w:t>является должностным лицом, уполномоченный</w:t>
      </w:r>
      <w:r>
        <w:rPr>
          <w:rFonts w:ascii="Times New Roman" w:eastAsia="Times New Roman" w:hAnsi="Times New Roman" w:cs="Times New Roman"/>
          <w:sz w:val="28"/>
          <w:szCs w:val="28"/>
        </w:rPr>
        <w:t xml:space="preserve"> осуществлять производство по делам об административных правонарушениях, не может являться основан</w:t>
      </w:r>
      <w:r>
        <w:rPr>
          <w:rFonts w:ascii="Times New Roman" w:eastAsia="Times New Roman" w:hAnsi="Times New Roman" w:cs="Times New Roman"/>
          <w:sz w:val="28"/>
          <w:szCs w:val="28"/>
        </w:rPr>
        <w:t>ием не доверять составленным им</w:t>
      </w:r>
      <w:r>
        <w:rPr>
          <w:rFonts w:ascii="Times New Roman" w:eastAsia="Times New Roman" w:hAnsi="Times New Roman" w:cs="Times New Roman"/>
          <w:sz w:val="28"/>
          <w:szCs w:val="28"/>
        </w:rPr>
        <w:t xml:space="preserve"> документам,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Оснований для оговора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xml:space="preserve"> сотрудником</w:t>
      </w:r>
      <w:r>
        <w:rPr>
          <w:rFonts w:ascii="Times New Roman" w:eastAsia="Times New Roman" w:hAnsi="Times New Roman" w:cs="Times New Roman"/>
          <w:sz w:val="28"/>
          <w:szCs w:val="28"/>
        </w:rPr>
        <w:t xml:space="preserve"> ОГИБДД МОМВД «Ханты-Мансийский»,</w:t>
      </w:r>
      <w:r>
        <w:rPr>
          <w:rFonts w:ascii="Times New Roman" w:eastAsia="Times New Roman" w:hAnsi="Times New Roman" w:cs="Times New Roman"/>
          <w:sz w:val="28"/>
          <w:szCs w:val="28"/>
        </w:rPr>
        <w:t xml:space="preserve"> который</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ходился</w:t>
      </w:r>
      <w:r>
        <w:rPr>
          <w:rFonts w:ascii="Times New Roman" w:eastAsia="Times New Roman" w:hAnsi="Times New Roman" w:cs="Times New Roman"/>
          <w:sz w:val="28"/>
          <w:szCs w:val="28"/>
        </w:rPr>
        <w:t xml:space="preserve"> при исполнении своих служебных обязанностей, мировым судьей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к показаниям свидетеля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А.С. мировой судья относится критически, поскольку </w:t>
      </w:r>
      <w:r>
        <w:rPr>
          <w:rFonts w:ascii="Times New Roman" w:eastAsia="Times New Roman" w:hAnsi="Times New Roman" w:cs="Times New Roman"/>
          <w:sz w:val="28"/>
          <w:szCs w:val="28"/>
        </w:rPr>
        <w:t xml:space="preserve">вышеуказанный свидетель приходится супругой </w:t>
      </w:r>
      <w:r>
        <w:rPr>
          <w:rFonts w:ascii="Times New Roman" w:eastAsia="Times New Roman" w:hAnsi="Times New Roman" w:cs="Times New Roman"/>
          <w:sz w:val="28"/>
          <w:szCs w:val="28"/>
        </w:rPr>
        <w:t>Ильцу</w:t>
      </w:r>
      <w:r>
        <w:rPr>
          <w:rFonts w:ascii="Times New Roman" w:eastAsia="Times New Roman" w:hAnsi="Times New Roman" w:cs="Times New Roman"/>
          <w:sz w:val="28"/>
          <w:szCs w:val="28"/>
        </w:rPr>
        <w:t xml:space="preserve"> Н.А., что ей</w:t>
      </w:r>
      <w:r>
        <w:rPr>
          <w:rFonts w:ascii="Times New Roman" w:eastAsia="Times New Roman" w:hAnsi="Times New Roman" w:cs="Times New Roman"/>
          <w:sz w:val="28"/>
          <w:szCs w:val="28"/>
        </w:rPr>
        <w:t xml:space="preserve"> было подтверждено в судебном заседании.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Довод о не предоставлении </w:t>
      </w:r>
      <w:r>
        <w:rPr>
          <w:rFonts w:ascii="Times New Roman" w:eastAsia="Times New Roman" w:hAnsi="Times New Roman" w:cs="Times New Roman"/>
          <w:sz w:val="28"/>
          <w:szCs w:val="28"/>
        </w:rPr>
        <w:t>Ильцу</w:t>
      </w:r>
      <w:r>
        <w:rPr>
          <w:rFonts w:ascii="Times New Roman" w:eastAsia="Times New Roman" w:hAnsi="Times New Roman" w:cs="Times New Roman"/>
          <w:sz w:val="28"/>
          <w:szCs w:val="28"/>
        </w:rPr>
        <w:t xml:space="preserve"> Н.А. копии протокола </w:t>
      </w:r>
      <w:r>
        <w:rPr>
          <w:rFonts w:ascii="Times New Roman" w:eastAsia="Times New Roman" w:hAnsi="Times New Roman" w:cs="Times New Roman"/>
          <w:sz w:val="28"/>
          <w:szCs w:val="28"/>
        </w:rPr>
        <w:t>об административном правонаруше</w:t>
      </w:r>
      <w:r>
        <w:rPr>
          <w:rFonts w:ascii="Times New Roman" w:eastAsia="Times New Roman" w:hAnsi="Times New Roman" w:cs="Times New Roman"/>
          <w:sz w:val="28"/>
          <w:szCs w:val="28"/>
        </w:rPr>
        <w:t>нии опровергается вышеуказанным документом, в котором</w:t>
      </w:r>
      <w:r>
        <w:rPr>
          <w:rFonts w:ascii="Times New Roman" w:eastAsia="Times New Roman" w:hAnsi="Times New Roman" w:cs="Times New Roman"/>
          <w:sz w:val="28"/>
          <w:szCs w:val="28"/>
        </w:rPr>
        <w:t xml:space="preserve"> имеется в соответствующей графе </w:t>
      </w:r>
      <w:r>
        <w:rPr>
          <w:rFonts w:ascii="Times New Roman" w:eastAsia="Times New Roman" w:hAnsi="Times New Roman" w:cs="Times New Roman"/>
          <w:sz w:val="28"/>
          <w:szCs w:val="28"/>
        </w:rPr>
        <w:t xml:space="preserve">личная подпись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о получении 29.01.2025</w:t>
      </w:r>
      <w:r>
        <w:rPr>
          <w:rFonts w:ascii="Times New Roman" w:eastAsia="Times New Roman" w:hAnsi="Times New Roman" w:cs="Times New Roman"/>
          <w:sz w:val="28"/>
          <w:szCs w:val="28"/>
        </w:rPr>
        <w:t xml:space="preserve"> года копии протокола об административном пра</w:t>
      </w:r>
      <w:r>
        <w:rPr>
          <w:rFonts w:ascii="Times New Roman" w:eastAsia="Times New Roman" w:hAnsi="Times New Roman" w:cs="Times New Roman"/>
          <w:sz w:val="28"/>
          <w:szCs w:val="28"/>
        </w:rPr>
        <w:t>вонарушении серии 86 ХМ № 573977.</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Довод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о том, что подпись в графе </w:t>
      </w:r>
      <w:r>
        <w:rPr>
          <w:rFonts w:ascii="Times New Roman" w:eastAsia="Times New Roman" w:hAnsi="Times New Roman" w:cs="Times New Roman"/>
          <w:sz w:val="28"/>
          <w:szCs w:val="28"/>
        </w:rPr>
        <w:t>«с протоколом ознакомлен(а), копию протокола получил(а)» не его отклоняется, поскольку опровергается материалами делами, в частности видеозаписью (</w:t>
      </w:r>
      <w:r>
        <w:rPr>
          <w:rFonts w:ascii="Times New Roman" w:eastAsia="Times New Roman" w:hAnsi="Times New Roman" w:cs="Times New Roman"/>
          <w:sz w:val="28"/>
          <w:szCs w:val="28"/>
        </w:rPr>
        <w:t xml:space="preserve">файл </w:t>
      </w:r>
      <w:r>
        <w:rPr>
          <w:rFonts w:ascii="Times New Roman" w:eastAsia="Times New Roman" w:hAnsi="Times New Roman" w:cs="Times New Roman"/>
          <w:sz w:val="28"/>
          <w:szCs w:val="28"/>
        </w:rPr>
        <w:t>JVPU</w:t>
      </w:r>
      <w:r>
        <w:rPr>
          <w:rFonts w:ascii="Times New Roman" w:eastAsia="Times New Roman" w:hAnsi="Times New Roman" w:cs="Times New Roman"/>
          <w:sz w:val="28"/>
          <w:szCs w:val="28"/>
        </w:rPr>
        <w:t xml:space="preserve"> 1798 </w:t>
      </w:r>
      <w:r>
        <w:rPr>
          <w:rStyle w:val="cat-Timegrp-43rplc-1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Ильцом</w:t>
      </w:r>
      <w:r>
        <w:rPr>
          <w:rFonts w:ascii="Times New Roman" w:eastAsia="Times New Roman" w:hAnsi="Times New Roman" w:cs="Times New Roman"/>
          <w:sz w:val="28"/>
          <w:szCs w:val="28"/>
        </w:rPr>
        <w:t xml:space="preserve"> Н.А. лично поставлена подпись.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Довод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Н.А. и его защитника о том, что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не был согласен с результатами освидетельствования несостоятельны, поскольку опровергается материалами дела, в частности актом 86 ГП № 032166 освидетельствования на состояние алкогольного опьянения от 29.01.2025 и видеозаписью (</w:t>
      </w:r>
      <w:r>
        <w:rPr>
          <w:rFonts w:ascii="Times New Roman" w:eastAsia="Times New Roman" w:hAnsi="Times New Roman" w:cs="Times New Roman"/>
          <w:sz w:val="28"/>
          <w:szCs w:val="28"/>
        </w:rPr>
        <w:t>OLGR</w:t>
      </w:r>
      <w:r>
        <w:rPr>
          <w:rFonts w:ascii="Times New Roman" w:eastAsia="Times New Roman" w:hAnsi="Times New Roman" w:cs="Times New Roman"/>
          <w:sz w:val="28"/>
          <w:szCs w:val="28"/>
        </w:rPr>
        <w:t xml:space="preserve"> 0610 </w:t>
      </w:r>
      <w:r>
        <w:rPr>
          <w:rStyle w:val="cat-Timegrp-44rplc-1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Основа</w:t>
      </w:r>
      <w:r>
        <w:rPr>
          <w:rFonts w:ascii="Times New Roman" w:eastAsia="Times New Roman" w:hAnsi="Times New Roman" w:cs="Times New Roman"/>
          <w:sz w:val="28"/>
          <w:szCs w:val="28"/>
        </w:rPr>
        <w:t>ний для признания процессуального документа - протокола об административном правонарушении, составленного по делу, недопустимым доказательством не имеется, письменное доказательство соответствует предъявляемым к нему</w:t>
      </w:r>
      <w:r>
        <w:rPr>
          <w:rFonts w:ascii="Times New Roman" w:eastAsia="Times New Roman" w:hAnsi="Times New Roman" w:cs="Times New Roman"/>
          <w:sz w:val="28"/>
          <w:szCs w:val="28"/>
        </w:rPr>
        <w:t xml:space="preserve"> требова</w:t>
      </w:r>
      <w:r>
        <w:rPr>
          <w:rFonts w:ascii="Times New Roman" w:eastAsia="Times New Roman" w:hAnsi="Times New Roman" w:cs="Times New Roman"/>
          <w:sz w:val="28"/>
          <w:szCs w:val="28"/>
        </w:rPr>
        <w:t>ниям, составлен</w:t>
      </w:r>
      <w:r>
        <w:rPr>
          <w:rFonts w:ascii="Times New Roman" w:eastAsia="Times New Roman" w:hAnsi="Times New Roman" w:cs="Times New Roman"/>
          <w:sz w:val="28"/>
          <w:szCs w:val="28"/>
        </w:rPr>
        <w:t xml:space="preserve"> уполномоченным лицом.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Остальные доводы являются выбранным способом защиты, не свидетельствуют об отсутствии состава административного правонарушения, поскольку нахождение в состоянии опьянения объективно подтверждено надлежащими доказательствами, мировой судья относится к ним критически и расценивает, как способ уйти от ответственности за содеянное. </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 xml:space="preserve">х </w:t>
      </w:r>
      <w:r>
        <w:rPr>
          <w:rFonts w:ascii="Times New Roman" w:eastAsia="Times New Roman" w:hAnsi="Times New Roman" w:cs="Times New Roman"/>
          <w:sz w:val="28"/>
          <w:szCs w:val="28"/>
        </w:rPr>
        <w:t>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установлено.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учитывая, то, что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 являясь лицом, ранее подвергавшимся административному наказанию за совершение однородных административных правонарушений, предусмотренных гл.12 КоАП РФ, повторно совершил административное правонарушение в области дорожного движения, мировой судья учитывает данный факт в качестве отягчающего административную ответственность обстоятельства.</w:t>
      </w:r>
    </w:p>
    <w:p>
      <w:pPr>
        <w:spacing w:before="0" w:after="0"/>
        <w:ind w:firstLine="720"/>
        <w:jc w:val="both"/>
        <w:rPr>
          <w:sz w:val="28"/>
          <w:szCs w:val="28"/>
        </w:rPr>
      </w:pPr>
      <w:r>
        <w:rPr>
          <w:rFonts w:ascii="Times New Roman" w:eastAsia="Times New Roman" w:hAnsi="Times New Roman" w:cs="Times New Roman"/>
          <w:sz w:val="28"/>
          <w:szCs w:val="28"/>
        </w:rPr>
        <w:t xml:space="preserve">При назначении наказания, учитывается общественная опасность деяния, обстоятельства дела и личность </w:t>
      </w:r>
      <w:r>
        <w:rPr>
          <w:rFonts w:ascii="Times New Roman" w:eastAsia="Times New Roman" w:hAnsi="Times New Roman" w:cs="Times New Roman"/>
          <w:sz w:val="28"/>
          <w:szCs w:val="28"/>
        </w:rPr>
        <w:t>право</w:t>
      </w:r>
      <w:r>
        <w:rPr>
          <w:rFonts w:ascii="Times New Roman" w:eastAsia="Times New Roman" w:hAnsi="Times New Roman" w:cs="Times New Roman"/>
          <w:sz w:val="28"/>
          <w:szCs w:val="28"/>
        </w:rPr>
        <w:t>нарушителя,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открыто игнорирует требования Правил дорожного движения Российской Федерации. </w:t>
      </w:r>
      <w:r>
        <w:rPr>
          <w:rFonts w:ascii="Times New Roman" w:eastAsia="Times New Roman" w:hAnsi="Times New Roman" w:cs="Times New Roman"/>
          <w:sz w:val="28"/>
          <w:szCs w:val="28"/>
        </w:rPr>
        <w:t xml:space="preserve">Также суд учитывает, что правонарушение </w:t>
      </w:r>
      <w:r>
        <w:rPr>
          <w:rFonts w:ascii="Times New Roman" w:eastAsia="Times New Roman" w:hAnsi="Times New Roman" w:cs="Times New Roman"/>
          <w:sz w:val="28"/>
          <w:szCs w:val="28"/>
        </w:rPr>
        <w:t xml:space="preserve">представляет повышенную опасность, </w:t>
      </w:r>
      <w:r>
        <w:rPr>
          <w:rFonts w:ascii="Times New Roman" w:eastAsia="Times New Roman" w:hAnsi="Times New Roman" w:cs="Times New Roman"/>
          <w:sz w:val="28"/>
          <w:szCs w:val="28"/>
        </w:rPr>
        <w:t>Ильц</w:t>
      </w:r>
      <w:r>
        <w:rPr>
          <w:rFonts w:ascii="Times New Roman" w:eastAsia="Times New Roman" w:hAnsi="Times New Roman" w:cs="Times New Roman"/>
          <w:sz w:val="28"/>
          <w:szCs w:val="28"/>
        </w:rPr>
        <w:t xml:space="preserve"> Н.А. управлял автомобилем в состоянии опьянения, что создавало угрозу жизни и здоровью других лиц и участников движения, в связи с чем, </w:t>
      </w:r>
      <w:r>
        <w:rPr>
          <w:rFonts w:ascii="Times New Roman" w:eastAsia="Times New Roman" w:hAnsi="Times New Roman" w:cs="Times New Roman"/>
          <w:sz w:val="28"/>
          <w:szCs w:val="28"/>
        </w:rPr>
        <w:t>прихожу к выводу о</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возможности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Ильцу</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наказание в минимальном, предусмотренном санкцией статьи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размере.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ч. 3 ст. 26.7, п. 3 ч</w:t>
      </w:r>
      <w:r>
        <w:rPr>
          <w:rFonts w:ascii="Times New Roman" w:eastAsia="Times New Roman" w:hAnsi="Times New Roman" w:cs="Times New Roman"/>
          <w:sz w:val="28"/>
          <w:szCs w:val="28"/>
        </w:rPr>
        <w:t>. 3 ст. 29.10 КоАП РФ компактные</w:t>
      </w:r>
      <w:r>
        <w:rPr>
          <w:rFonts w:ascii="Times New Roman" w:eastAsia="Times New Roman" w:hAnsi="Times New Roman" w:cs="Times New Roman"/>
          <w:sz w:val="28"/>
          <w:szCs w:val="28"/>
        </w:rPr>
        <w:t xml:space="preserve"> диск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материалами видеозаписей </w:t>
      </w:r>
      <w:r>
        <w:rPr>
          <w:rFonts w:ascii="Times New Roman" w:eastAsia="Times New Roman" w:hAnsi="Times New Roman" w:cs="Times New Roman"/>
          <w:sz w:val="28"/>
          <w:szCs w:val="28"/>
        </w:rPr>
        <w:t>и скриншотами видеозаписи подлежа</w:t>
      </w:r>
      <w:r>
        <w:rPr>
          <w:rFonts w:ascii="Times New Roman" w:eastAsia="Times New Roman" w:hAnsi="Times New Roman" w:cs="Times New Roman"/>
          <w:sz w:val="28"/>
          <w:szCs w:val="28"/>
        </w:rPr>
        <w:t>т хранению при деле в течение всего его срока хранения.</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уководствуясь статьями 29.9 - 29.11 Кодекса Российской Федерации об административных правонарушениях,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keepNext/>
        <w:keepLines/>
        <w:spacing w:before="0" w:after="0"/>
        <w:jc w:val="both"/>
        <w:rPr>
          <w:sz w:val="28"/>
          <w:szCs w:val="28"/>
        </w:rPr>
      </w:pP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Ильца</w:t>
      </w:r>
      <w:r>
        <w:rPr>
          <w:rFonts w:ascii="Times New Roman" w:eastAsia="Times New Roman" w:hAnsi="Times New Roman" w:cs="Times New Roman"/>
          <w:sz w:val="28"/>
          <w:szCs w:val="28"/>
        </w:rPr>
        <w:t xml:space="preserve"> </w:t>
      </w:r>
      <w:r>
        <w:rPr>
          <w:rStyle w:val="cat-UserDefinedgrp-74rplc-1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w:t>
      </w:r>
      <w:r>
        <w:rPr>
          <w:rStyle w:val="cat-Sumgrp-38rplc-13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сроком на </w:t>
      </w:r>
      <w:r>
        <w:rPr>
          <w:rStyle w:val="cat-UserDefinedgrp-75rplc-14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Административный штраф подлежит уплате по следующим реквизитам: УФК по Ханты-Мансийскому автономному округу – Югре (УМВД России по Ханты-Мансийскому автономному округу – Югре), ИНН 8601010390, КПП 860101001, счет получателя платежа 03100643000000018700 в РКЦ Ханты-Мансийск//УФК по Ханты-Мансийскому автономному округу - Югре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 xml:space="preserve">./счет 40102810245370000007, БИК 007162163, ОКТМО </w:t>
      </w:r>
      <w:r>
        <w:rPr>
          <w:rFonts w:ascii="Times New Roman" w:eastAsia="Times New Roman" w:hAnsi="Times New Roman" w:cs="Times New Roman"/>
          <w:sz w:val="28"/>
          <w:szCs w:val="28"/>
        </w:rPr>
        <w:t>71829000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УИН 18810486250250000740.</w:t>
      </w:r>
    </w:p>
    <w:p>
      <w:pPr>
        <w:spacing w:before="0" w:after="0"/>
        <w:ind w:firstLine="709"/>
        <w:jc w:val="both"/>
        <w:rPr>
          <w:sz w:val="28"/>
          <w:szCs w:val="28"/>
        </w:rPr>
      </w:pPr>
      <w:r>
        <w:rPr>
          <w:rFonts w:ascii="Times New Roman" w:eastAsia="Times New Roman" w:hAnsi="Times New Roman" w:cs="Times New Roman"/>
          <w:sz w:val="28"/>
          <w:szCs w:val="28"/>
        </w:rPr>
        <w:t xml:space="preserve">Исполнение постановления в части лишения специального права возложить на </w:t>
      </w:r>
      <w:r>
        <w:rPr>
          <w:rFonts w:ascii="Times New Roman" w:eastAsia="Times New Roman" w:hAnsi="Times New Roman" w:cs="Times New Roman"/>
          <w:sz w:val="28"/>
          <w:szCs w:val="28"/>
        </w:rPr>
        <w:t>ОГИБДД</w:t>
      </w:r>
      <w:r>
        <w:rPr>
          <w:rFonts w:ascii="Times New Roman" w:eastAsia="Times New Roman" w:hAnsi="Times New Roman" w:cs="Times New Roman"/>
          <w:sz w:val="28"/>
          <w:szCs w:val="28"/>
        </w:rPr>
        <w:t xml:space="preserve"> МОМВД России «Ханты-Мансийский».</w:t>
      </w:r>
    </w:p>
    <w:p>
      <w:pPr>
        <w:spacing w:before="0" w:after="0"/>
        <w:ind w:firstLine="709"/>
        <w:jc w:val="both"/>
        <w:rPr>
          <w:sz w:val="28"/>
          <w:szCs w:val="28"/>
        </w:rPr>
      </w:pPr>
      <w:r>
        <w:rPr>
          <w:rFonts w:ascii="Times New Roman" w:eastAsia="Times New Roman" w:hAnsi="Times New Roman" w:cs="Times New Roman"/>
          <w:sz w:val="28"/>
          <w:szCs w:val="28"/>
        </w:rPr>
        <w:t xml:space="preserve">Диски c материалами видеозаписей и со скриншотами видеозаписи оставить в деле в течение всего срока хранения данного дела. </w:t>
      </w:r>
    </w:p>
    <w:p>
      <w:pPr>
        <w:spacing w:before="0" w:after="0"/>
        <w:ind w:firstLine="709"/>
        <w:jc w:val="both"/>
        <w:rPr>
          <w:sz w:val="28"/>
          <w:szCs w:val="28"/>
        </w:rPr>
      </w:pPr>
      <w:r>
        <w:rPr>
          <w:rFonts w:ascii="Times New Roman" w:eastAsia="Times New Roman" w:hAnsi="Times New Roman" w:cs="Times New Roman"/>
          <w:sz w:val="28"/>
          <w:szCs w:val="28"/>
        </w:rPr>
        <w:t>Разъяснить привлекаемому лицу, что в соответствии с частью 1 статьи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8"/>
          <w:szCs w:val="28"/>
        </w:rPr>
      </w:pPr>
      <w:r>
        <w:rPr>
          <w:rFonts w:ascii="Times New Roman" w:eastAsia="Times New Roman" w:hAnsi="Times New Roman" w:cs="Times New Roman"/>
          <w:sz w:val="28"/>
          <w:szCs w:val="28"/>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 20.25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№6 Ханты-Мансийского судебного района Ханты-Мансийского автономного округа – Югры по адресу: каб.115, </w:t>
      </w:r>
      <w:r>
        <w:rPr>
          <w:rFonts w:ascii="Times New Roman" w:eastAsia="Times New Roman" w:hAnsi="Times New Roman" w:cs="Times New Roman"/>
          <w:sz w:val="28"/>
          <w:szCs w:val="28"/>
        </w:rPr>
        <w:t>ул.Ленина</w:t>
      </w:r>
      <w:r>
        <w:rPr>
          <w:rFonts w:ascii="Times New Roman" w:eastAsia="Times New Roman" w:hAnsi="Times New Roman" w:cs="Times New Roman"/>
          <w:sz w:val="28"/>
          <w:szCs w:val="28"/>
        </w:rPr>
        <w:t xml:space="preserve">, дом 87/1,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Ханты-Мансийский автономный округ – Югра, Тюменская область, 628011.</w:t>
      </w:r>
    </w:p>
    <w:p>
      <w:pPr>
        <w:spacing w:before="0" w:after="0"/>
        <w:ind w:firstLine="709"/>
        <w:jc w:val="both"/>
        <w:rPr>
          <w:sz w:val="28"/>
          <w:szCs w:val="28"/>
        </w:rPr>
      </w:pPr>
      <w:r>
        <w:rPr>
          <w:rFonts w:ascii="Times New Roman" w:eastAsia="Times New Roman" w:hAnsi="Times New Roman" w:cs="Times New Roman"/>
          <w:sz w:val="28"/>
          <w:szCs w:val="28"/>
        </w:rPr>
        <w:t>Водительское удостоверение и удостоверение тракториста-машиниста (при наличии) должны быть сданы лицом, лишенным специального права, в отдел ГИБДД по месту жительства в течение трех рабочих дней со дня вступления данного постановления в законную силу, а в случае их утраты следует заявить об этом 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Разъяснить привлекаемому лицу, что в соответствии со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этого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Ханты-Мансийский районный суд Ханты-Мансийского автономного округа - Югры в течение десяти дней со дня вручения или получения копии постановления.</w:t>
      </w:r>
    </w:p>
    <w:p>
      <w:pPr>
        <w:spacing w:before="0" w:after="0"/>
        <w:jc w:val="both"/>
        <w:rPr>
          <w:sz w:val="28"/>
          <w:szCs w:val="28"/>
        </w:rPr>
      </w:pPr>
    </w:p>
    <w:p>
      <w:pPr>
        <w:spacing w:before="0" w:after="160" w:line="259"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Копия верна.</w:t>
      </w: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160" w:line="259" w:lineRule="auto"/>
        <w:rPr>
          <w:sz w:val="28"/>
          <w:szCs w:val="28"/>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12573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65rplc-7">
    <w:name w:val="cat-UserDefined grp-65 rplc-7"/>
    <w:basedOn w:val="DefaultParagraphFont"/>
  </w:style>
  <w:style w:type="character" w:customStyle="1" w:styleId="cat-UserDefinedgrp-61rplc-9">
    <w:name w:val="cat-UserDefined grp-61 rplc-9"/>
    <w:basedOn w:val="DefaultParagraphFont"/>
  </w:style>
  <w:style w:type="character" w:customStyle="1" w:styleId="cat-ExternalSystemDefinedgrp-60rplc-12">
    <w:name w:val="cat-ExternalSystemDefined grp-60 rplc-12"/>
    <w:basedOn w:val="DefaultParagraphFont"/>
  </w:style>
  <w:style w:type="character" w:customStyle="1" w:styleId="cat-PassportDatagrp-39rplc-13">
    <w:name w:val="cat-PassportData grp-39 rplc-13"/>
    <w:basedOn w:val="DefaultParagraphFont"/>
  </w:style>
  <w:style w:type="character" w:customStyle="1" w:styleId="cat-ExternalSystemDefinedgrp-59rplc-14">
    <w:name w:val="cat-ExternalSystemDefined grp-59 rplc-14"/>
    <w:basedOn w:val="DefaultParagraphFont"/>
  </w:style>
  <w:style w:type="character" w:customStyle="1" w:styleId="cat-ExternalSystemDefinedgrp-59rplc-16">
    <w:name w:val="cat-ExternalSystemDefined grp-59 rplc-16"/>
    <w:basedOn w:val="DefaultParagraphFont"/>
  </w:style>
  <w:style w:type="character" w:customStyle="1" w:styleId="cat-UserDefinedgrp-62rplc-17">
    <w:name w:val="cat-UserDefined grp-62 rplc-17"/>
    <w:basedOn w:val="DefaultParagraphFont"/>
  </w:style>
  <w:style w:type="character" w:customStyle="1" w:styleId="cat-ExternalSystemDefinedgrp-58rplc-19">
    <w:name w:val="cat-ExternalSystemDefined grp-58 rplc-19"/>
    <w:basedOn w:val="DefaultParagraphFont"/>
  </w:style>
  <w:style w:type="character" w:customStyle="1" w:styleId="cat-ExternalSystemDefinedgrp-57rplc-20">
    <w:name w:val="cat-ExternalSystemDefined grp-57 rplc-20"/>
    <w:basedOn w:val="DefaultParagraphFont"/>
  </w:style>
  <w:style w:type="character" w:customStyle="1" w:styleId="cat-Timegrp-40rplc-23">
    <w:name w:val="cat-Time grp-40 rplc-23"/>
    <w:basedOn w:val="DefaultParagraphFont"/>
  </w:style>
  <w:style w:type="character" w:customStyle="1" w:styleId="cat-UserDefinedgrp-63rplc-25">
    <w:name w:val="cat-UserDefined grp-63 rplc-25"/>
    <w:basedOn w:val="DefaultParagraphFont"/>
  </w:style>
  <w:style w:type="character" w:customStyle="1" w:styleId="cat-CarMakeModelgrp-45rplc-28">
    <w:name w:val="cat-CarMakeModel grp-45 rplc-28"/>
    <w:basedOn w:val="DefaultParagraphFont"/>
  </w:style>
  <w:style w:type="character" w:customStyle="1" w:styleId="cat-UserDefinedgrp-64rplc-29">
    <w:name w:val="cat-UserDefined grp-64 rplc-29"/>
    <w:basedOn w:val="DefaultParagraphFont"/>
  </w:style>
  <w:style w:type="character" w:customStyle="1" w:styleId="cat-Timegrp-41rplc-37">
    <w:name w:val="cat-Time grp-41 rplc-37"/>
    <w:basedOn w:val="DefaultParagraphFont"/>
  </w:style>
  <w:style w:type="character" w:customStyle="1" w:styleId="cat-UserDefinedgrp-66rplc-44">
    <w:name w:val="cat-UserDefined grp-66 rplc-44"/>
    <w:basedOn w:val="DefaultParagraphFont"/>
  </w:style>
  <w:style w:type="character" w:customStyle="1" w:styleId="cat-Timegrp-42rplc-46">
    <w:name w:val="cat-Time grp-42 rplc-46"/>
    <w:basedOn w:val="DefaultParagraphFont"/>
  </w:style>
  <w:style w:type="character" w:customStyle="1" w:styleId="cat-UserDefinedgrp-68rplc-47">
    <w:name w:val="cat-UserDefined grp-68 rplc-47"/>
    <w:basedOn w:val="DefaultParagraphFont"/>
  </w:style>
  <w:style w:type="character" w:customStyle="1" w:styleId="cat-CarMakeModelgrp-46rplc-50">
    <w:name w:val="cat-CarMakeModel grp-46 rplc-50"/>
    <w:basedOn w:val="DefaultParagraphFont"/>
  </w:style>
  <w:style w:type="character" w:customStyle="1" w:styleId="cat-UserDefinedgrp-67rplc-52">
    <w:name w:val="cat-UserDefined grp-67 rplc-52"/>
    <w:basedOn w:val="DefaultParagraphFont"/>
  </w:style>
  <w:style w:type="character" w:customStyle="1" w:styleId="cat-UserDefinedgrp-69rplc-55">
    <w:name w:val="cat-UserDefined grp-69 rplc-55"/>
    <w:basedOn w:val="DefaultParagraphFont"/>
  </w:style>
  <w:style w:type="character" w:customStyle="1" w:styleId="cat-CarMakeModelgrp-47rplc-56">
    <w:name w:val="cat-CarMakeModel grp-47 rplc-56"/>
    <w:basedOn w:val="DefaultParagraphFont"/>
  </w:style>
  <w:style w:type="character" w:customStyle="1" w:styleId="cat-UserDefinedgrp-70rplc-62">
    <w:name w:val="cat-UserDefined grp-70 rplc-62"/>
    <w:basedOn w:val="DefaultParagraphFont"/>
  </w:style>
  <w:style w:type="character" w:customStyle="1" w:styleId="cat-Timegrp-42rplc-65">
    <w:name w:val="cat-Time grp-42 rplc-65"/>
    <w:basedOn w:val="DefaultParagraphFont"/>
  </w:style>
  <w:style w:type="character" w:customStyle="1" w:styleId="cat-UserDefinedgrp-71rplc-67">
    <w:name w:val="cat-UserDefined grp-71 rplc-67"/>
    <w:basedOn w:val="DefaultParagraphFont"/>
  </w:style>
  <w:style w:type="character" w:customStyle="1" w:styleId="cat-UserDefinedgrp-72rplc-76">
    <w:name w:val="cat-UserDefined grp-72 rplc-76"/>
    <w:basedOn w:val="DefaultParagraphFont"/>
  </w:style>
  <w:style w:type="character" w:customStyle="1" w:styleId="cat-Timegrp-43rplc-128">
    <w:name w:val="cat-Time grp-43 rplc-128"/>
    <w:basedOn w:val="DefaultParagraphFont"/>
  </w:style>
  <w:style w:type="character" w:customStyle="1" w:styleId="cat-Timegrp-44rplc-133">
    <w:name w:val="cat-Time grp-44 rplc-133"/>
    <w:basedOn w:val="DefaultParagraphFont"/>
  </w:style>
  <w:style w:type="character" w:customStyle="1" w:styleId="cat-UserDefinedgrp-74rplc-138">
    <w:name w:val="cat-UserDefined grp-74 rplc-138"/>
    <w:basedOn w:val="DefaultParagraphFont"/>
  </w:style>
  <w:style w:type="character" w:customStyle="1" w:styleId="cat-Sumgrp-38rplc-139">
    <w:name w:val="cat-Sum grp-38 rplc-139"/>
    <w:basedOn w:val="DefaultParagraphFont"/>
  </w:style>
  <w:style w:type="character" w:customStyle="1" w:styleId="cat-UserDefinedgrp-75rplc-140">
    <w:name w:val="cat-UserDefined grp-75 rplc-1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7264CEEFB6E5DFA3313914D370A3129F9655DB25370D088F634F6830E8A150263D8CDC194475A08CAC646FA5D620FA64C33D241F0A0q669F"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710820B-5F71-452D-B50A-389D773C297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